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1-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-2605/202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УИД: 86</w:t>
      </w:r>
      <w:r>
        <w:rPr>
          <w:rFonts w:ascii="Times New Roman" w:eastAsia="Times New Roman" w:hAnsi="Times New Roman" w:cs="Times New Roman"/>
          <w:sz w:val="22"/>
          <w:szCs w:val="22"/>
        </w:rPr>
        <w:t>MS</w:t>
      </w:r>
      <w:r>
        <w:rPr>
          <w:rFonts w:ascii="Times New Roman" w:eastAsia="Times New Roman" w:hAnsi="Times New Roman" w:cs="Times New Roman"/>
          <w:sz w:val="22"/>
          <w:szCs w:val="22"/>
        </w:rPr>
        <w:t>0060-01-202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-00</w:t>
      </w:r>
      <w:r>
        <w:rPr>
          <w:rFonts w:ascii="Times New Roman" w:eastAsia="Times New Roman" w:hAnsi="Times New Roman" w:cs="Times New Roman"/>
          <w:sz w:val="22"/>
          <w:szCs w:val="22"/>
        </w:rPr>
        <w:t>1687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</w:t>
      </w: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25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5 Сургутского судебного района города окружного значения Сургута Ханты-Мансийского автономного округа-Югры Зиннурова Т.И., с участием: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обвинителя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помощника прокурора города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Захарцева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– адвоката </w:t>
      </w:r>
      <w:r>
        <w:rPr>
          <w:rFonts w:ascii="Times New Roman" w:eastAsia="Times New Roman" w:hAnsi="Times New Roman" w:cs="Times New Roman"/>
          <w:sz w:val="28"/>
          <w:szCs w:val="28"/>
        </w:rPr>
        <w:t>Цицулина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ордер №2437 от 21.02.2024,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подсудимой </w:t>
      </w:r>
      <w:r>
        <w:rPr>
          <w:rFonts w:ascii="Times New Roman" w:eastAsia="Times New Roman" w:hAnsi="Times New Roman" w:cs="Times New Roman"/>
          <w:sz w:val="28"/>
          <w:szCs w:val="28"/>
        </w:rPr>
        <w:t>Беликовой Т.Н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Сергачевой К.С., рассмотрев в открытом судебном заседании в особом порядке уголовное дело по обвинению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Беликовой Татьяны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Николаевны, </w:t>
      </w:r>
      <w:r>
        <w:rPr>
          <w:rStyle w:val="cat-UserDefinedgrp-31rplc-1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мера пресечения - в виде подписки о невыезде и надлежащем поведении, 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ых ч.1 ст. 119 УК РФ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«в» ч.2 ст.115 УК РФ, </w:t>
      </w: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2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Беликова Татьяна Николаевна угрожала убийством </w:t>
      </w:r>
      <w:r>
        <w:rPr>
          <w:rStyle w:val="cat-UserDefinedgrp-32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умышленно причинила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eastAsia="Times New Roman" w:hAnsi="Times New Roman" w:cs="Times New Roman"/>
          <w:sz w:val="28"/>
          <w:szCs w:val="28"/>
        </w:rPr>
        <w:t>легкий вред здоровью, вызвавший кратковременное расстройство здоровья, с применением предметов, используемых в качестве оружия, при следующих обстоятельствах.</w:t>
      </w:r>
    </w:p>
    <w:p>
      <w:pPr>
        <w:widowControl w:val="0"/>
        <w:spacing w:before="0" w:after="0"/>
        <w:ind w:firstLine="524"/>
        <w:jc w:val="both"/>
        <w:rPr>
          <w:sz w:val="28"/>
          <w:szCs w:val="28"/>
        </w:rPr>
      </w:pPr>
      <w:r>
        <w:rPr>
          <w:rStyle w:val="cat-UserDefinedgrp-33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02 часов 30 минут, Беликова Т.Н. будучи в состоянии алкогольного опьянения, находясь в квартире </w:t>
      </w:r>
      <w:r>
        <w:rPr>
          <w:rStyle w:val="cat-UserDefinedgrp-34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почве личных неприязненных отношений к </w:t>
      </w:r>
      <w:r>
        <w:rPr>
          <w:rStyle w:val="cat-UserDefinedgrp-35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умышленно, стоя перед лежащей на диване </w:t>
      </w:r>
      <w:r>
        <w:rPr>
          <w:rStyle w:val="cat-UserDefinedgrp-36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используя деревянную скалку, применяя ее для устрашения и причинения физического насилия, воспользовавшись тем, что </w:t>
      </w:r>
      <w:r>
        <w:rPr>
          <w:rStyle w:val="cat-UserDefinedgrp-37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 не имеет возможности оказать должного сопротивления, нанесла последней не менее 10 ударов скалкой по голове и различным частям тела, при этом высказывала слова угрозы убийством, а именно: «Я тебя убью …!»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Беликова Т.Н. </w:t>
      </w:r>
      <w:r>
        <w:rPr>
          <w:rStyle w:val="cat-UserDefinedgrp-38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будучи в состоянии алкогольного опьянения, находясь в квартир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Style w:val="cat-UserDefinedgrp-39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умышленно, действуя из личной неприязни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понимая незаконность и противоправность своих действий,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удерживая в руке деревянную скалку и применяя данный предмет в качестве оружия, находясь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непосредственной близости от </w:t>
      </w:r>
      <w:r>
        <w:rPr>
          <w:rStyle w:val="cat-UserDefinedgrp-32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силой нанесла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менее 10 ударов скалкой в область головы а также по различным частям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тела последней,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причинив сильную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физическую боль и телесные повреждения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множественных ушибов мягких тканей головы, левого локтевого сустава, правого тазобедренного сустава, не причинивших вреда здоровью,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ушибленной раны лобной области, причинившей легкий вред здоровью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признаку </w:t>
      </w:r>
      <w:r>
        <w:rPr>
          <w:rFonts w:ascii="Times New Roman" w:eastAsia="Times New Roman" w:hAnsi="Times New Roman" w:cs="Times New Roman"/>
          <w:sz w:val="28"/>
          <w:szCs w:val="28"/>
        </w:rPr>
        <w:t>кратковременное расстройство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продолжительностью до трех недель от момента причинения травмы (до 21 дня включительно).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подсудимая </w:t>
      </w:r>
      <w:r>
        <w:rPr>
          <w:rFonts w:ascii="Times New Roman" w:eastAsia="Times New Roman" w:hAnsi="Times New Roman" w:cs="Times New Roman"/>
          <w:sz w:val="28"/>
          <w:szCs w:val="28"/>
        </w:rPr>
        <w:t>Беликова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.Н. поддержала свое ходатайство о рассмотрении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</w:t>
      </w:r>
      <w:r>
        <w:rPr>
          <w:rFonts w:ascii="Times New Roman" w:eastAsia="Times New Roman" w:hAnsi="Times New Roman" w:cs="Times New Roman"/>
          <w:sz w:val="28"/>
          <w:szCs w:val="28"/>
        </w:rPr>
        <w:t>дела в особом порядке и пояснила, что данное ходатайство было заявлено е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добровольно, после консультации с защитником, обвинение ей понятно, с обвинением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всем эпизодам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согласна, она осознает последствия постановления приговора без проведения судебного разбирательства, в содеянном раскаивается.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поддержал ходатайство подсудимой о рассмотрении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</w:t>
      </w:r>
      <w:r>
        <w:rPr>
          <w:rFonts w:ascii="Times New Roman" w:eastAsia="Times New Roman" w:hAnsi="Times New Roman" w:cs="Times New Roman"/>
          <w:sz w:val="28"/>
          <w:szCs w:val="28"/>
        </w:rPr>
        <w:t>дела в особом порядке.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Style w:val="cat-UserDefinedgrp-41rplc-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участвовал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просил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рассмотреть дело в </w:t>
      </w:r>
      <w:r>
        <w:rPr>
          <w:rFonts w:ascii="Times New Roman" w:eastAsia="Times New Roman" w:hAnsi="Times New Roman" w:cs="Times New Roman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отсутствие, не возражал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 особого порядка судебного разбирательства.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ч.2 ст.249 УПК РФ, с учётом мнения сторон, не возражавших против рассмотрения дела в отсутствие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судья считает возможным провести судебное разбирательство в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отсутствие.</w:t>
      </w:r>
    </w:p>
    <w:p>
      <w:pPr>
        <w:widowControl w:val="0"/>
        <w:spacing w:before="2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 обвинитель согласился с постановлением приговора без проведения судебного разбирательства.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 119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 2 статьи 115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превышаю</w:t>
      </w:r>
      <w:r>
        <w:rPr>
          <w:rFonts w:ascii="Times New Roman" w:eastAsia="Times New Roman" w:hAnsi="Times New Roman" w:cs="Times New Roman"/>
          <w:sz w:val="28"/>
          <w:szCs w:val="28"/>
        </w:rPr>
        <w:t>т пяти лет лишения свободы. Таким образом, соблюдены все условия постановления приговора без проведения судебного разбирательства и по делу может быть постановлен обвинительный приговор.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Обвинение, с которым согласилась подсудимая </w:t>
      </w:r>
      <w:r>
        <w:rPr>
          <w:rFonts w:ascii="Times New Roman" w:eastAsia="Times New Roman" w:hAnsi="Times New Roman" w:cs="Times New Roman"/>
          <w:sz w:val="28"/>
          <w:szCs w:val="28"/>
        </w:rPr>
        <w:t>Беликова Т.Н</w:t>
      </w:r>
      <w:r>
        <w:rPr>
          <w:rFonts w:ascii="Times New Roman" w:eastAsia="Times New Roman" w:hAnsi="Times New Roman" w:cs="Times New Roman"/>
          <w:sz w:val="28"/>
          <w:szCs w:val="28"/>
        </w:rPr>
        <w:t>. суд считает обоснованным и подтвержденным собранными по делу доказательствами.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й по эпизоду 02.12.2023 в 02 часа 30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квалифицирует по ч.1 ст.119 Уголовного кодекса Российской Федерации – как угроза убийством, если имелись основания опасаться осуществления этой угрозы. 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подсудимой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эпизоду 02.12.2023 в 02 часа 30 минут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пункту «В» части 2 статьи 115 Уголовного кодекса Российской Федерации – умышленное причинение легкого вреда здоровью, вызвавшего кратковременное расстройство здоровья, с применением предмета, используемого в качестве оружия.</w:t>
      </w:r>
    </w:p>
    <w:p>
      <w:pPr>
        <w:pStyle w:val="Heading1"/>
        <w:keepNext w:val="0"/>
        <w:spacing w:before="0" w:after="0"/>
        <w:ind w:firstLine="709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При назначении наказания суд принимает во внимание характер и степень общественной опасности совершенных подсудимой преступлений, относящихся в соответствии со статьей 15 Уголовного Кодекса Российской Федерации к категории небольшой тяжести, наличие смягчающих и отсутствие отягчающих наказание обстоятельств, личность Беликовой Т.Н., которая </w:t>
      </w:r>
      <w:r>
        <w:rPr>
          <w:b w:val="0"/>
          <w:bCs w:val="0"/>
          <w:i w:val="0"/>
          <w:sz w:val="28"/>
          <w:szCs w:val="28"/>
        </w:rPr>
        <w:t xml:space="preserve">имеет постоянное место жительства и работы, 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>согласно характеристике, составленной участковым уполномоченным полиции по месту жительства характеризуется удовлетворительно (л.д.115), соседями по месту жительства положительно, по месту работы положительно</w:t>
      </w:r>
      <w:r>
        <w:rPr>
          <w:b w:val="0"/>
          <w:bCs w:val="0"/>
          <w:i w:val="0"/>
          <w:sz w:val="28"/>
          <w:szCs w:val="28"/>
        </w:rPr>
        <w:t>.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>В</w:t>
      </w:r>
      <w:r>
        <w:rPr>
          <w:b w:val="0"/>
          <w:bCs w:val="0"/>
          <w:i w:val="0"/>
          <w:sz w:val="28"/>
          <w:szCs w:val="28"/>
        </w:rPr>
        <w:t xml:space="preserve">месте с тем в 2023 году привлекалась к административной ответственности за правонарушения, посягающие на </w:t>
      </w:r>
      <w:r>
        <w:rPr>
          <w:b w:val="0"/>
          <w:bCs w:val="0"/>
          <w:i w:val="0"/>
          <w:sz w:val="28"/>
          <w:szCs w:val="28"/>
        </w:rPr>
        <w:t>общественный порядок и общественную безопасность (л.д.111)</w:t>
      </w:r>
      <w:r>
        <w:rPr>
          <w:b w:val="0"/>
          <w:bCs w:val="0"/>
          <w:i w:val="0"/>
          <w:sz w:val="28"/>
          <w:szCs w:val="28"/>
        </w:rPr>
        <w:t>.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>Н</w:t>
      </w:r>
      <w:r>
        <w:rPr>
          <w:b w:val="0"/>
          <w:bCs w:val="0"/>
          <w:i w:val="0"/>
          <w:sz w:val="28"/>
          <w:szCs w:val="28"/>
        </w:rPr>
        <w:t xml:space="preserve">а учете у врача психиатра не состоит (л.д.113), имеет на иждивении пожилых нетрудоспособных </w:t>
      </w:r>
      <w:r>
        <w:rPr>
          <w:b w:val="0"/>
          <w:bCs w:val="0"/>
          <w:i w:val="0"/>
          <w:sz w:val="28"/>
          <w:szCs w:val="28"/>
        </w:rPr>
        <w:t xml:space="preserve">нуждающихся в уходе </w:t>
      </w:r>
      <w:r>
        <w:rPr>
          <w:b w:val="0"/>
          <w:bCs w:val="0"/>
          <w:i w:val="0"/>
          <w:sz w:val="28"/>
          <w:szCs w:val="28"/>
        </w:rPr>
        <w:t>родителей, а также с 2017 года страдает тяжелым инфекционным заболеванием.</w:t>
      </w:r>
      <w:r>
        <w:rPr>
          <w:b w:val="0"/>
          <w:bCs w:val="0"/>
          <w:i w:val="0"/>
          <w:sz w:val="28"/>
          <w:szCs w:val="28"/>
        </w:rPr>
        <w:t xml:space="preserve">     </w:t>
      </w:r>
      <w:r>
        <w:rPr>
          <w:b w:val="0"/>
          <w:bCs w:val="0"/>
          <w:i w:val="0"/>
          <w:sz w:val="28"/>
          <w:szCs w:val="28"/>
        </w:rPr>
        <w:t xml:space="preserve">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наказание Беликовой Т.Н. по всем эпизодам преступлений суд в соответствии с ч.2 ст. 61 УК РФ, признает состояние здоровья подсудимой, признание вины, раскаяние в содеянном, а также наличие на иждивении пожилых нетрудоспособных родителей.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этом, суд не признает в качестве отягчающих обстоятельств совершение преступлений в состоянии опьянения, поскольку Беликова Т.Н. в судебном заседании пояснила, что состояние опьянение никак не повлияло на совершение ею преступлений.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изменения категории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в совершении котор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признается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Беликова Т.Н</w:t>
      </w:r>
      <w:r>
        <w:rPr>
          <w:rFonts w:ascii="Times New Roman" w:eastAsia="Times New Roman" w:hAnsi="Times New Roman" w:cs="Times New Roman"/>
          <w:sz w:val="28"/>
          <w:szCs w:val="28"/>
        </w:rPr>
        <w:t>. на менее тяжкую в соответствии с частью 6 статьи 15 УК РФ не имеется, поскольку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 ч.1 ст. 119 УК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п. «в» ч.2 ст. 115 УК РФ</w:t>
      </w:r>
      <w:r>
        <w:rPr>
          <w:rFonts w:ascii="Times New Roman" w:eastAsia="Times New Roman" w:hAnsi="Times New Roman" w:cs="Times New Roman"/>
          <w:sz w:val="28"/>
          <w:szCs w:val="28"/>
        </w:rPr>
        <w:t>, относится к категории небольшой тяжести.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не усматривает оснований для назначения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наказания с применением правил статьи 64 УК РФ, поскольку нет каких-либо исключительных обстоятельств, существенно снижающих общественную опасность совершенн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каким-либо образом оправдывающих цели и мотивы совершения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требованиями статей 6, 60 УК РФ, с учетом данных о личности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положения, </w:t>
      </w:r>
      <w:r>
        <w:rPr>
          <w:rFonts w:ascii="Times New Roman" w:eastAsia="Times New Roman" w:hAnsi="Times New Roman" w:cs="Times New Roman"/>
          <w:sz w:val="28"/>
          <w:szCs w:val="28"/>
        </w:rPr>
        <w:t>соразмерность индивидуализации мер уголовно-правового характера,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жизни семьи </w:t>
      </w:r>
      <w:r>
        <w:rPr>
          <w:rFonts w:ascii="Times New Roman" w:eastAsia="Times New Roman" w:hAnsi="Times New Roman" w:cs="Times New Roman"/>
          <w:sz w:val="28"/>
          <w:szCs w:val="28"/>
        </w:rPr>
        <w:t>Беликовой Т.Н.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наличия обстоятельств смягчающих наказание и отсутствие отягчающих 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исполнимости наказания, </w:t>
      </w:r>
      <w:r>
        <w:rPr>
          <w:rFonts w:ascii="Times New Roman" w:eastAsia="Times New Roman" w:hAnsi="Times New Roman" w:cs="Times New Roman"/>
          <w:sz w:val="28"/>
          <w:szCs w:val="28"/>
        </w:rPr>
        <w:t>степень общественной опасности совершенных преступлений, всех обстоятельств дела, суд считает справедливым за совершенн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обязательных работ.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срока наказания суд не учитывает требования части 1 и части 5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 62 УК 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поскольку не назначает наиболее строгое на</w:t>
      </w:r>
      <w:r>
        <w:rPr>
          <w:rFonts w:ascii="Times New Roman" w:eastAsia="Times New Roman" w:hAnsi="Times New Roman" w:cs="Times New Roman"/>
          <w:sz w:val="28"/>
          <w:szCs w:val="28"/>
        </w:rPr>
        <w:t>казание, предусмотренное санкциями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119 и </w:t>
      </w:r>
      <w:r>
        <w:rPr>
          <w:rFonts w:ascii="Times New Roman" w:eastAsia="Times New Roman" w:hAnsi="Times New Roman" w:cs="Times New Roman"/>
          <w:sz w:val="28"/>
          <w:szCs w:val="28"/>
        </w:rPr>
        <w:t>115 УК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применения положений статьи 53.1 УК РФ, судом не установлено.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Правовых оснований для обсуждения применения положений ст.72.1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 РФ и 82.1 УК РФ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иск по делу не заявлен.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Решая вопрос о вещественных доказательствах,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 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УПК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необходимым после вступления приговора в законную силу: </w:t>
      </w:r>
      <w:r>
        <w:rPr>
          <w:rFonts w:ascii="Times New Roman" w:eastAsia="Times New Roman" w:hAnsi="Times New Roman" w:cs="Times New Roman"/>
          <w:sz w:val="28"/>
          <w:szCs w:val="28"/>
        </w:rPr>
        <w:t>деревянную скалку, находящуюся на хранении в ОП-2 УМВД России по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уничтожить.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о процессуальных издержках разрешен отдельным постановлением.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316 УПК РФ, суд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приговорил: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Беликову Татьяну Николаевну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</w:t>
      </w:r>
      <w:r>
        <w:rPr>
          <w:rFonts w:ascii="Times New Roman" w:eastAsia="Times New Roman" w:hAnsi="Times New Roman" w:cs="Times New Roman"/>
          <w:sz w:val="28"/>
          <w:szCs w:val="28"/>
        </w:rPr>
        <w:t>новной в совершении преступлений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частью 1 статьи 119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и пунктом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«В» части 2 статьи 115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и назначить ей 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части 1 статьи 119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 сроком на 200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пункту «В» части 2 статьи 115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обязательных работ сроком на 150 часов.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части </w:t>
      </w:r>
      <w:r>
        <w:rPr>
          <w:rFonts w:ascii="Times New Roman" w:eastAsia="Times New Roman" w:hAnsi="Times New Roman" w:cs="Times New Roman"/>
          <w:sz w:val="28"/>
          <w:szCs w:val="28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eastAsia="Times New Roman" w:hAnsi="Times New Roman" w:cs="Times New Roman"/>
          <w:sz w:val="28"/>
          <w:szCs w:val="28"/>
        </w:rPr>
        <w:t>69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головного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совокупности преступлений путем частичного сложения наказаний окончательно назначить Беликовой Татьяне Николаевне наказание в виде обязательных работ сроком на 270 часов. </w:t>
      </w:r>
    </w:p>
    <w:p>
      <w:pPr>
        <w:spacing w:before="0" w:after="0"/>
        <w:ind w:firstLine="57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пресечения </w:t>
      </w:r>
      <w:r>
        <w:rPr>
          <w:rFonts w:ascii="Times New Roman" w:eastAsia="Times New Roman" w:hAnsi="Times New Roman" w:cs="Times New Roman"/>
          <w:sz w:val="28"/>
          <w:szCs w:val="28"/>
        </w:rPr>
        <w:t>Беликовой Т</w:t>
      </w:r>
      <w:r>
        <w:rPr>
          <w:rFonts w:ascii="Times New Roman" w:eastAsia="Times New Roman" w:hAnsi="Times New Roman" w:cs="Times New Roman"/>
          <w:sz w:val="28"/>
          <w:szCs w:val="28"/>
        </w:rPr>
        <w:t>.Н. до вступления приговора в законную силу оставить прежнюю – подписку о невыезде и надлежащем поведении.</w:t>
      </w:r>
    </w:p>
    <w:p>
      <w:pPr>
        <w:spacing w:before="0" w:after="0"/>
        <w:ind w:firstLine="57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Вещественные доказательства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вступления приговора в законную силу: </w:t>
      </w:r>
      <w:r>
        <w:rPr>
          <w:rFonts w:ascii="Times New Roman" w:eastAsia="Times New Roman" w:hAnsi="Times New Roman" w:cs="Times New Roman"/>
          <w:sz w:val="28"/>
          <w:szCs w:val="28"/>
        </w:rPr>
        <w:t>деревянную скалку, находящуюся на хранении в ОП-2 УМВД России по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(164/933)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уничтожить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7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 может быть обжалован в апелляционном порядке в Сургутский городской суд Ханты-Мансийского автономного округа – Югры в течение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суток со дня его провозглашения путем подачи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Т.И. Зиннурова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КОПИЯ ВЕРНА «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г.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№5 Сургутского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ХМАО-Югры Т.И. Зиннурова</w:t>
      </w:r>
      <w:r>
        <w:rPr>
          <w:rFonts w:ascii="Times New Roman" w:eastAsia="Times New Roman" w:hAnsi="Times New Roman" w:cs="Times New Roman"/>
          <w:u w:val="single"/>
        </w:rPr>
        <w:t>________________________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 1-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-2605/202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ind w:firstLine="524"/>
        <w:jc w:val="both"/>
        <w:rPr>
          <w:sz w:val="28"/>
          <w:szCs w:val="28"/>
        </w:rPr>
      </w:pPr>
    </w:p>
    <w:p>
      <w:pPr>
        <w:spacing w:before="0" w:after="0"/>
        <w:ind w:firstLine="57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6"/>
          <w:szCs w:val="26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UserDefinedgrp-32rplc-18">
    <w:name w:val="cat-UserDefined grp-32 rplc-18"/>
    <w:basedOn w:val="DefaultParagraphFont"/>
  </w:style>
  <w:style w:type="character" w:customStyle="1" w:styleId="cat-UserDefinedgrp-33rplc-20">
    <w:name w:val="cat-UserDefined grp-33 rplc-20"/>
    <w:basedOn w:val="DefaultParagraphFont"/>
  </w:style>
  <w:style w:type="character" w:customStyle="1" w:styleId="cat-UserDefinedgrp-34rplc-23">
    <w:name w:val="cat-UserDefined grp-34 rplc-23"/>
    <w:basedOn w:val="DefaultParagraphFont"/>
  </w:style>
  <w:style w:type="character" w:customStyle="1" w:styleId="cat-UserDefinedgrp-35rplc-26">
    <w:name w:val="cat-UserDefined grp-35 rplc-26"/>
    <w:basedOn w:val="DefaultParagraphFont"/>
  </w:style>
  <w:style w:type="character" w:customStyle="1" w:styleId="cat-UserDefinedgrp-36rplc-27">
    <w:name w:val="cat-UserDefined grp-36 rplc-27"/>
    <w:basedOn w:val="DefaultParagraphFont"/>
  </w:style>
  <w:style w:type="character" w:customStyle="1" w:styleId="cat-UserDefinedgrp-37rplc-29">
    <w:name w:val="cat-UserDefined grp-37 rplc-29"/>
    <w:basedOn w:val="DefaultParagraphFont"/>
  </w:style>
  <w:style w:type="character" w:customStyle="1" w:styleId="cat-UserDefinedgrp-38rplc-33">
    <w:name w:val="cat-UserDefined grp-38 rplc-33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35rplc-38">
    <w:name w:val="cat-UserDefined grp-35 rplc-38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41rplc-42">
    <w:name w:val="cat-UserDefined grp-41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62_&#1059;&#1050;_&#1056;&#1060;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